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AF" w:rsidRDefault="00866FAF" w:rsidP="00866FA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Директора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866FAF" w:rsidRDefault="00866FAF" w:rsidP="00866F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866FAF" w:rsidRDefault="00866FAF" w:rsidP="00866F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850"/>
        <w:gridCol w:w="1843"/>
        <w:gridCol w:w="1417"/>
        <w:gridCol w:w="2694"/>
      </w:tblGrid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 реагентов для ИХ выявления антител к вирусу иммунодефицита человека 1-го и/или 2-го типа (ВИЧ 1/2) в сыворотке (плазме) или цельной крови (ИХА-ВИЧ1/2-Фактор)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pStyle w:val="j18"/>
            </w:pPr>
            <w:r>
              <w:rPr>
                <w:rStyle w:val="s0"/>
              </w:rPr>
              <w:t>Экспресс-тест «ВИЧ 1/2» для выявления антител к вирусу иммунодефицита человека 1 и/или 2 типа (комплект 1, 2 - тест полоска)</w:t>
            </w:r>
            <w:r>
              <w:t xml:space="preserve"> </w:t>
            </w:r>
            <w:r>
              <w:rPr>
                <w:rStyle w:val="j24"/>
              </w:rPr>
              <w:t xml:space="preserve">Состав набора: </w:t>
            </w:r>
            <w:proofErr w:type="spellStart"/>
            <w:r>
              <w:t>Иммуносорбент</w:t>
            </w:r>
            <w:proofErr w:type="spellEnd"/>
            <w:r>
              <w:t xml:space="preserve"> - нитроцеллюлозная мембрана на ламинированной основе с нанесенными на поверхности </w:t>
            </w:r>
            <w:proofErr w:type="spellStart"/>
            <w:r>
              <w:t>рекомбинантными</w:t>
            </w:r>
            <w:proofErr w:type="spellEnd"/>
            <w:r>
              <w:t xml:space="preserve"> ВИЧ антигенами, нарезанная на полоски 20мм </w:t>
            </w:r>
            <w:proofErr w:type="spellStart"/>
            <w:r>
              <w:t>х</w:t>
            </w:r>
            <w:proofErr w:type="spellEnd"/>
            <w:r>
              <w:t xml:space="preserve"> 100мм. Полоска включает абсорбирующую подкладку, стекловолокно, окрашенный </w:t>
            </w:r>
            <w:proofErr w:type="spellStart"/>
            <w:r>
              <w:t>конъюгат</w:t>
            </w:r>
            <w:proofErr w:type="spellEnd"/>
            <w:r>
              <w:t xml:space="preserve">: тест-полоска - (25/50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). индивидуально упакованных в фольгу с </w:t>
            </w:r>
            <w:proofErr w:type="spellStart"/>
            <w:r>
              <w:t>влагопоглотителем</w:t>
            </w:r>
            <w:proofErr w:type="spellEnd"/>
            <w:r>
              <w:t xml:space="preserve"> </w:t>
            </w:r>
            <w:r>
              <w:lastRenderedPageBreak/>
              <w:t>(силикагель).</w:t>
            </w:r>
          </w:p>
          <w:p w:rsidR="00866FAF" w:rsidRDefault="00866FAF">
            <w:pPr>
              <w:pStyle w:val="j18"/>
            </w:pPr>
            <w:r>
              <w:t>2.</w:t>
            </w:r>
            <w:r>
              <w:rPr>
                <w:rStyle w:val="j25"/>
              </w:rPr>
              <w:t xml:space="preserve">       </w:t>
            </w:r>
            <w:r>
              <w:t xml:space="preserve">Одноразовые полиэтиленовые пипетки для забора образца (25/50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).</w:t>
            </w:r>
          </w:p>
          <w:p w:rsidR="00866FAF" w:rsidRDefault="00866FAF">
            <w:pPr>
              <w:pStyle w:val="j18"/>
            </w:pPr>
            <w:r>
              <w:t>3.</w:t>
            </w:r>
            <w:r>
              <w:rPr>
                <w:rStyle w:val="j25"/>
              </w:rPr>
              <w:t xml:space="preserve">       </w:t>
            </w:r>
            <w:proofErr w:type="spellStart"/>
            <w:r>
              <w:t>Трис-солевой</w:t>
            </w:r>
            <w:proofErr w:type="spellEnd"/>
            <w:r>
              <w:t xml:space="preserve"> буферный раствор в пластиковом флаконе, снабженном капельным наконечником и завинчивающейся крышкой по 3 мл ± 30 мкл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одном флаконе (1 </w:t>
            </w:r>
            <w:proofErr w:type="spellStart"/>
            <w:r>
              <w:t>фл</w:t>
            </w:r>
            <w:proofErr w:type="spellEnd"/>
            <w:r>
              <w:t>).</w:t>
            </w:r>
          </w:p>
          <w:p w:rsidR="00866FAF" w:rsidRDefault="00866FAF">
            <w:pPr>
              <w:pStyle w:val="j13"/>
              <w:rPr>
                <w:rStyle w:val="s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 132 гр.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shd w:val="clear" w:color="auto" w:fill="FFFFFF"/>
              <w:ind w:firstLine="400"/>
              <w:jc w:val="both"/>
              <w:textAlignment w:val="baseline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ТИП-132, для контроля режима работы стерилизаторов, в упаковках по 500 шт.</w:t>
            </w:r>
            <w:r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Термоиндикаторы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выполнены в виде таблеток из термочувствительного вещества с добавлением химического красителя для их различия по предназначению и запаянных в прозрачную капсулу из полимерной </w:t>
            </w:r>
            <w:proofErr w:type="gramStart"/>
            <w:r>
              <w:rPr>
                <w:rFonts w:ascii="Times New Roman" w:hAnsi="Times New Roman" w:cs="Times New Roman"/>
              </w:rPr>
              <w:t>пл</w:t>
            </w:r>
            <w:proofErr w:type="gramEnd"/>
            <w:r>
              <w:rPr>
                <w:rFonts w:ascii="Times New Roman" w:hAnsi="Times New Roman" w:cs="Times New Roman"/>
              </w:rPr>
              <w:t>ѐнки.</w:t>
            </w:r>
          </w:p>
          <w:p w:rsidR="00866FAF" w:rsidRDefault="00866FAF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Термоиндикаторы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закладываются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внутрь и снаружи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</w:rPr>
              <w:t>стерилизационных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упаковок, которые помещаются в сухожаровые и паровые стерилизаторы (автоклав). Температура индикации в среде чистого насыщенного пара 132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</w:rPr>
              <w:t>°С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при экспозиции 20 или 45 минут </w:t>
            </w: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в зависимости от вида стерилизуемого материала. При достижении указанных параметров таблетка термочувствительного вещества расплавляется и теряет свою исходную геометрическую форму, что свидетельствует о срабатывании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термоиндикатора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. Изменение геометрической формы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расплыва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термочувствительного вещества в капсуле сравнивается с эталоном.</w:t>
            </w:r>
          </w:p>
          <w:p w:rsidR="00866FAF" w:rsidRDefault="00866FAF">
            <w:pPr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</w:p>
          <w:p w:rsidR="00866FAF" w:rsidRDefault="00866FAF">
            <w:pPr>
              <w:pStyle w:val="j13"/>
              <w:spacing w:after="0" w:afterAutospacing="0"/>
              <w:rPr>
                <w:rStyle w:val="j22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1866,6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Раствор для внутривенного введения, 5 мг/мл, 5 мл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624,48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A3C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раствор, 1 %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Аммиак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раствор для наружного применения 10 % 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40,61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 реагентов «</w:t>
            </w:r>
            <w:proofErr w:type="spellStart"/>
            <w:r>
              <w:rPr>
                <w:rFonts w:ascii="Times New Roman" w:hAnsi="Times New Roman" w:cs="Times New Roman"/>
              </w:rPr>
              <w:t>ИХ-Тропонин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1-Фактор» для </w:t>
            </w:r>
            <w:proofErr w:type="spellStart"/>
            <w:r>
              <w:rPr>
                <w:rFonts w:ascii="Times New Roman" w:hAnsi="Times New Roman" w:cs="Times New Roman"/>
              </w:rPr>
              <w:t>иммунохроматографического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качественного определения кардиального </w:t>
            </w:r>
            <w:proofErr w:type="spellStart"/>
            <w:r>
              <w:rPr>
                <w:rFonts w:ascii="Times New Roman" w:hAnsi="Times New Roman" w:cs="Times New Roman"/>
              </w:rPr>
              <w:t>Тропонина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 в цельной крови, сыворотке или плазме крови.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r>
              <w:lastRenderedPageBreak/>
              <w:t>Состав Набора:</w:t>
            </w:r>
            <w:r>
              <w:br/>
              <w:t xml:space="preserve">- планшет индивидуальный, упакованный в индивидуальную вакуумную упаковку из алюминиевой фольги с </w:t>
            </w:r>
            <w:r>
              <w:lastRenderedPageBreak/>
              <w:t>осушителем</w:t>
            </w:r>
            <w:r>
              <w:br/>
              <w:t>- пипетка для внесения образца</w:t>
            </w:r>
            <w:r>
              <w:br/>
              <w:t>- реагент для разведения образца (буфер)</w:t>
            </w:r>
            <w:r>
              <w:br/>
              <w:t>- скарификатор одноразовый</w:t>
            </w:r>
            <w:r>
              <w:br/>
              <w:t>- салфетка антисептическая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t xml:space="preserve">Аналитическая чувствительность </w:t>
            </w:r>
            <w:r>
              <w:br/>
            </w:r>
            <w:proofErr w:type="spellStart"/>
            <w:r>
              <w:t>Тропонин</w:t>
            </w:r>
            <w:proofErr w:type="spellEnd"/>
            <w:r>
              <w:t xml:space="preserve"> I (ТРОП) - не более 0,5 </w:t>
            </w:r>
            <w:proofErr w:type="spellStart"/>
            <w:r>
              <w:t>нг</w:t>
            </w:r>
            <w:proofErr w:type="spellEnd"/>
            <w:r>
              <w:t>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Бахилы  медицинские одноразовые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Бахилы медицинские одноразовые из полиэтилена  размер изделия 44*15 см.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пар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Скальпель одноразовый стерильный 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Скальпель стерильный, однократного применения, Состоит из пластиковой ручки, съемного лезвия №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23  с защитой или с колпачком. Ручка изготовлена из  </w:t>
            </w:r>
            <w:proofErr w:type="spellStart"/>
            <w:r>
              <w:rPr>
                <w:sz w:val="22"/>
                <w:szCs w:val="22"/>
              </w:rPr>
              <w:t>АБС-пластика</w:t>
            </w:r>
            <w:proofErr w:type="spellEnd"/>
            <w:r>
              <w:rPr>
                <w:sz w:val="22"/>
                <w:szCs w:val="22"/>
              </w:rPr>
              <w:t>, лезвие из  нержавеющей стали или из углеродистой стали с нержавеющим покрытием. Скальпель находится в индивидуальной упаковке.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866FAF" w:rsidTr="00866FA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Шприц одноразовый  тип «Жане»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pStyle w:val="j13"/>
              <w:rPr>
                <w:rStyle w:val="s0"/>
              </w:rPr>
            </w:pPr>
            <w:r>
              <w:rPr>
                <w:rStyle w:val="s0"/>
              </w:rPr>
              <w:t xml:space="preserve">Шприц инъекционный однократного применения </w:t>
            </w:r>
            <w:proofErr w:type="spellStart"/>
            <w:r>
              <w:rPr>
                <w:rStyle w:val="s0"/>
              </w:rPr>
              <w:t>трехдетальный</w:t>
            </w:r>
            <w:proofErr w:type="spellEnd"/>
            <w:r>
              <w:rPr>
                <w:rStyle w:val="s0"/>
              </w:rPr>
              <w:t xml:space="preserve"> 150 мл с наконечником для </w:t>
            </w:r>
            <w:proofErr w:type="spellStart"/>
            <w:r>
              <w:rPr>
                <w:rStyle w:val="s0"/>
              </w:rPr>
              <w:t>катетерной</w:t>
            </w:r>
            <w:proofErr w:type="spellEnd"/>
            <w:r>
              <w:rPr>
                <w:rStyle w:val="s0"/>
              </w:rPr>
              <w:t xml:space="preserve"> насадки</w:t>
            </w:r>
            <w:r>
              <w:t xml:space="preserve"> тип «Жане» Имеет градуировку номинальной вместимости, центральный наконечник «</w:t>
            </w:r>
            <w:proofErr w:type="spellStart"/>
            <w:r>
              <w:t>Луер-лок</w:t>
            </w:r>
            <w:proofErr w:type="spellEnd"/>
            <w:r>
              <w:t xml:space="preserve">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866FAF" w:rsidRDefault="00866FA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6FAF" w:rsidRDefault="00866F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836B4" w:rsidRDefault="00E836B4" w:rsidP="00E836B4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ДСБ» КММ «ОЖМКО» ШЖҚ КМК </w:t>
      </w:r>
    </w:p>
    <w:p w:rsidR="00E836B4" w:rsidRPr="00E836B4" w:rsidRDefault="00E836B4" w:rsidP="00E836B4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директорының м.а.   </w:t>
      </w:r>
    </w:p>
    <w:p w:rsidR="00E836B4" w:rsidRDefault="00E836B4" w:rsidP="00E836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E836B4" w:rsidRPr="00E836B4" w:rsidRDefault="00E836B4" w:rsidP="00E836B4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E836B4" w:rsidRDefault="00E836B4" w:rsidP="00E836B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836B4" w:rsidRDefault="00E836B4" w:rsidP="00E836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proofErr w:type="spellStart"/>
      <w:r w:rsidRPr="00E836B4">
        <w:rPr>
          <w:rFonts w:ascii="Times New Roman" w:hAnsi="Times New Roman" w:cs="Times New Roman"/>
          <w:sz w:val="32"/>
          <w:szCs w:val="32"/>
        </w:rPr>
        <w:t>Сатып</w:t>
      </w:r>
      <w:proofErr w:type="spellEnd"/>
      <w:r w:rsidRPr="00E836B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836B4">
        <w:rPr>
          <w:rFonts w:ascii="Times New Roman" w:hAnsi="Times New Roman" w:cs="Times New Roman"/>
          <w:sz w:val="32"/>
          <w:szCs w:val="32"/>
        </w:rPr>
        <w:t>алынатын</w:t>
      </w:r>
      <w:proofErr w:type="spellEnd"/>
      <w:r w:rsidRPr="00E836B4">
        <w:rPr>
          <w:rFonts w:ascii="Times New Roman" w:hAnsi="Times New Roman" w:cs="Times New Roman"/>
          <w:sz w:val="32"/>
          <w:szCs w:val="32"/>
        </w:rPr>
        <w:t xml:space="preserve"> тауарлардың техникалық </w:t>
      </w:r>
      <w:proofErr w:type="spellStart"/>
      <w:r w:rsidRPr="00E836B4">
        <w:rPr>
          <w:rFonts w:ascii="Times New Roman" w:hAnsi="Times New Roman" w:cs="Times New Roman"/>
          <w:sz w:val="32"/>
          <w:szCs w:val="32"/>
        </w:rPr>
        <w:t>ерекшелігі</w:t>
      </w:r>
      <w:proofErr w:type="spellEnd"/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850"/>
        <w:gridCol w:w="1843"/>
        <w:gridCol w:w="1417"/>
        <w:gridCol w:w="2694"/>
      </w:tblGrid>
      <w:tr w:rsidR="00E836B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E836B4">
            <w:pPr>
              <w:rPr>
                <w:rFonts w:ascii="Times New Roman" w:hAnsi="Times New Roman" w:cs="Times New Roman"/>
              </w:rPr>
            </w:pPr>
            <w:r w:rsidRPr="00E836B4">
              <w:rPr>
                <w:rFonts w:ascii="Times New Roman" w:hAnsi="Times New Roman" w:cs="Times New Roman"/>
              </w:rPr>
              <w:t xml:space="preserve">Халықаралық </w:t>
            </w:r>
            <w:proofErr w:type="spellStart"/>
            <w:r w:rsidRPr="00E836B4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36B4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Pr="00E836B4" w:rsidRDefault="00E836B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Pr="00E836B4" w:rsidRDefault="00E836B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Pr="00E836B4" w:rsidRDefault="00E836B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Pr="00E836B4" w:rsidRDefault="00E836B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Pr="00E836B4" w:rsidRDefault="00E836B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Pr="00E836B4" w:rsidRDefault="00E836B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Pr="00E836B4" w:rsidRDefault="00E836B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мекнжайы</w:t>
            </w:r>
          </w:p>
        </w:tc>
      </w:tr>
      <w:tr w:rsidR="00E836B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  <w:proofErr w:type="spellStart"/>
            <w:r w:rsidRPr="00E836B4">
              <w:rPr>
                <w:rFonts w:ascii="Times New Roman" w:hAnsi="Times New Roman" w:cs="Times New Roman"/>
              </w:rPr>
              <w:t>Сарысуда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836B4">
              <w:rPr>
                <w:rFonts w:ascii="Times New Roman" w:hAnsi="Times New Roman" w:cs="Times New Roman"/>
              </w:rPr>
              <w:t>плазмада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836B4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836B4">
              <w:rPr>
                <w:rFonts w:ascii="Times New Roman" w:hAnsi="Times New Roman" w:cs="Times New Roman"/>
              </w:rPr>
              <w:t>жа</w:t>
            </w:r>
            <w:proofErr w:type="gramEnd"/>
            <w:r w:rsidRPr="00E836B4">
              <w:rPr>
                <w:rFonts w:ascii="Times New Roman" w:hAnsi="Times New Roman" w:cs="Times New Roman"/>
              </w:rPr>
              <w:t xml:space="preserve">ңа алынған қанда (ИХА-ВИЧ1/2-Фактор) 1-ші және/немесе 2-ші </w:t>
            </w:r>
            <w:proofErr w:type="spellStart"/>
            <w:r w:rsidRPr="00E836B4">
              <w:rPr>
                <w:rFonts w:ascii="Times New Roman" w:hAnsi="Times New Roman" w:cs="Times New Roman"/>
              </w:rPr>
              <w:t>типті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адамның </w:t>
            </w:r>
            <w:proofErr w:type="spellStart"/>
            <w:r w:rsidRPr="00E836B4">
              <w:rPr>
                <w:rFonts w:ascii="Times New Roman" w:hAnsi="Times New Roman" w:cs="Times New Roman"/>
              </w:rPr>
              <w:t>иммун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тапшылығы </w:t>
            </w:r>
            <w:proofErr w:type="spellStart"/>
            <w:r w:rsidRPr="00E836B4">
              <w:rPr>
                <w:rFonts w:ascii="Times New Roman" w:hAnsi="Times New Roman" w:cs="Times New Roman"/>
              </w:rPr>
              <w:t>вирусына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(АИТВ 1/2)</w:t>
            </w:r>
            <w:proofErr w:type="spellStart"/>
            <w:r w:rsidRPr="00E836B4">
              <w:rPr>
                <w:rFonts w:ascii="Times New Roman" w:hAnsi="Times New Roman" w:cs="Times New Roman"/>
              </w:rPr>
              <w:t>антиденелерді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анықтауға арналған </w:t>
            </w:r>
            <w:proofErr w:type="spellStart"/>
            <w:r w:rsidRPr="00E836B4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жиынтығы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6B4" w:rsidRDefault="00E836B4" w:rsidP="000A5030">
            <w:pPr>
              <w:pStyle w:val="j18"/>
            </w:pPr>
            <w:r w:rsidRPr="00E836B4">
              <w:rPr>
                <w:rStyle w:val="s0"/>
              </w:rPr>
              <w:t xml:space="preserve">1 және/немесе 2 </w:t>
            </w:r>
            <w:proofErr w:type="spellStart"/>
            <w:r w:rsidRPr="00E836B4">
              <w:rPr>
                <w:rStyle w:val="s0"/>
              </w:rPr>
              <w:t>типті</w:t>
            </w:r>
            <w:proofErr w:type="spellEnd"/>
            <w:r w:rsidRPr="00E836B4">
              <w:rPr>
                <w:rStyle w:val="s0"/>
              </w:rPr>
              <w:t xml:space="preserve"> адамның </w:t>
            </w:r>
            <w:proofErr w:type="spellStart"/>
            <w:r w:rsidRPr="00E836B4">
              <w:rPr>
                <w:rStyle w:val="s0"/>
              </w:rPr>
              <w:t>иммун</w:t>
            </w:r>
            <w:proofErr w:type="spellEnd"/>
            <w:r w:rsidRPr="00E836B4">
              <w:rPr>
                <w:rStyle w:val="s0"/>
              </w:rPr>
              <w:t xml:space="preserve"> тапшылығы </w:t>
            </w:r>
            <w:proofErr w:type="spellStart"/>
            <w:r w:rsidRPr="00E836B4">
              <w:rPr>
                <w:rStyle w:val="s0"/>
              </w:rPr>
              <w:t>вирусына</w:t>
            </w:r>
            <w:proofErr w:type="spellEnd"/>
            <w:r w:rsidRPr="00E836B4">
              <w:rPr>
                <w:rStyle w:val="s0"/>
              </w:rPr>
              <w:t xml:space="preserve"> </w:t>
            </w:r>
            <w:proofErr w:type="spellStart"/>
            <w:r w:rsidRPr="00E836B4">
              <w:rPr>
                <w:rStyle w:val="s0"/>
              </w:rPr>
              <w:t>антиденелерді</w:t>
            </w:r>
            <w:proofErr w:type="spellEnd"/>
            <w:r w:rsidRPr="00E836B4">
              <w:rPr>
                <w:rStyle w:val="s0"/>
              </w:rPr>
              <w:t xml:space="preserve"> анықтауға арналған "АИТВ 1/2" </w:t>
            </w:r>
            <w:proofErr w:type="spellStart"/>
            <w:r w:rsidRPr="00E836B4">
              <w:rPr>
                <w:rStyle w:val="s0"/>
              </w:rPr>
              <w:t>Экспресс-тесті</w:t>
            </w:r>
            <w:proofErr w:type="spellEnd"/>
            <w:r w:rsidRPr="00E836B4">
              <w:rPr>
                <w:rStyle w:val="s0"/>
              </w:rPr>
              <w:t xml:space="preserve"> (1 жиынтық, 2-тест жолағы)</w:t>
            </w:r>
            <w:proofErr w:type="gramStart"/>
            <w:r>
              <w:rPr>
                <w:rStyle w:val="s0"/>
                <w:lang w:val="kk-KZ"/>
              </w:rPr>
              <w:t>.</w:t>
            </w:r>
            <w:r w:rsidRPr="00E836B4">
              <w:rPr>
                <w:rStyle w:val="j24"/>
                <w:lang w:val="kk-KZ"/>
              </w:rPr>
              <w:t>Ж</w:t>
            </w:r>
            <w:proofErr w:type="gramEnd"/>
            <w:r w:rsidRPr="00E836B4">
              <w:rPr>
                <w:rStyle w:val="j24"/>
                <w:lang w:val="kk-KZ"/>
              </w:rPr>
              <w:t>инақтың құрамы: иммуносорбент-20мм х 100мм жолақтарға кесілген, бетіне рекомбинантты АИТВ антигендері жағылған ламинатталған негіздегі нитроцеллюлоза мембранасы.</w:t>
            </w:r>
            <w:r>
              <w:t xml:space="preserve"> </w:t>
            </w:r>
            <w:r w:rsidRPr="00E836B4">
              <w:rPr>
                <w:lang w:val="kk-KZ"/>
              </w:rPr>
              <w:t xml:space="preserve">Жолақ сіңіргіш астарды, шыны талшықты, боялған конъюгатты қамтиды: тест-жолақ - (25/50 дана) ылғал жұтқышы (силикагель) бар фольгаға жеке </w:t>
            </w:r>
            <w:r w:rsidRPr="00E836B4">
              <w:rPr>
                <w:lang w:val="kk-KZ"/>
              </w:rPr>
              <w:lastRenderedPageBreak/>
              <w:t>оралған.</w:t>
            </w:r>
            <w:r>
              <w:t>2.</w:t>
            </w:r>
            <w:r>
              <w:rPr>
                <w:rStyle w:val="j25"/>
              </w:rPr>
              <w:t xml:space="preserve">       </w:t>
            </w:r>
            <w:r w:rsidRPr="00E836B4">
              <w:t xml:space="preserve">Үлгі алуға арналған </w:t>
            </w:r>
            <w:proofErr w:type="spellStart"/>
            <w:r w:rsidRPr="00E836B4">
              <w:t>бі</w:t>
            </w:r>
            <w:proofErr w:type="gramStart"/>
            <w:r w:rsidRPr="00E836B4">
              <w:t>р</w:t>
            </w:r>
            <w:proofErr w:type="spellEnd"/>
            <w:proofErr w:type="gramEnd"/>
            <w:r w:rsidRPr="00E836B4">
              <w:t xml:space="preserve"> </w:t>
            </w:r>
            <w:proofErr w:type="spellStart"/>
            <w:r w:rsidRPr="00E836B4">
              <w:t>рет</w:t>
            </w:r>
            <w:proofErr w:type="spellEnd"/>
            <w:r w:rsidRPr="00E836B4">
              <w:t xml:space="preserve"> қолданылатын полиэтилен </w:t>
            </w:r>
            <w:proofErr w:type="spellStart"/>
            <w:r w:rsidRPr="00E836B4">
              <w:t>тамшуырлар</w:t>
            </w:r>
            <w:proofErr w:type="spellEnd"/>
            <w:r w:rsidRPr="00E836B4">
              <w:t xml:space="preserve"> (25/50 дана).</w:t>
            </w:r>
          </w:p>
          <w:p w:rsidR="00E836B4" w:rsidRDefault="00E836B4" w:rsidP="000A5030">
            <w:pPr>
              <w:pStyle w:val="j18"/>
            </w:pPr>
            <w:r>
              <w:t>3.</w:t>
            </w:r>
            <w:r>
              <w:rPr>
                <w:rStyle w:val="j25"/>
              </w:rPr>
              <w:t xml:space="preserve">       </w:t>
            </w:r>
            <w:proofErr w:type="spellStart"/>
            <w:r>
              <w:t>Трис-солевой</w:t>
            </w:r>
            <w:proofErr w:type="spellEnd"/>
            <w:r>
              <w:t xml:space="preserve"> буферный раствор в пластиковом флаконе, снабженном капельным наконечником и завинчивающейся крышкой по 3 мл ± 30 мкл. в одном флаконе (1 </w:t>
            </w:r>
            <w:proofErr w:type="spellStart"/>
            <w:r>
              <w:t>фл</w:t>
            </w:r>
            <w:proofErr w:type="spellEnd"/>
            <w:r>
              <w:t>).</w:t>
            </w:r>
            <w:r w:rsidR="001675BB">
              <w:t xml:space="preserve"> </w:t>
            </w:r>
            <w:r w:rsidR="001675BB">
              <w:rPr>
                <w:lang w:val="kk-KZ"/>
              </w:rPr>
              <w:t>Т</w:t>
            </w:r>
            <w:proofErr w:type="spellStart"/>
            <w:r w:rsidR="001675BB" w:rsidRPr="001675BB">
              <w:t>амшыла</w:t>
            </w:r>
            <w:proofErr w:type="spellEnd"/>
            <w:r w:rsidR="001675BB">
              <w:rPr>
                <w:lang w:val="kk-KZ"/>
              </w:rPr>
              <w:t>йтын</w:t>
            </w:r>
            <w:r w:rsidR="001675BB" w:rsidRPr="001675BB">
              <w:t xml:space="preserve"> </w:t>
            </w:r>
            <w:r w:rsidR="001675BB">
              <w:rPr>
                <w:lang w:val="kk-KZ"/>
              </w:rPr>
              <w:t xml:space="preserve">  </w:t>
            </w:r>
            <w:r w:rsidR="001675BB" w:rsidRPr="001675BB">
              <w:t xml:space="preserve">ұштықпен </w:t>
            </w:r>
            <w:r w:rsidR="001675BB">
              <w:rPr>
                <w:lang w:val="kk-KZ"/>
              </w:rPr>
              <w:t xml:space="preserve"> </w:t>
            </w:r>
            <w:r w:rsidR="001675BB" w:rsidRPr="001675BB">
              <w:t xml:space="preserve">және бұрандалы қақпақпен жабдықталған пластикалық құтыдағы </w:t>
            </w:r>
            <w:r w:rsidR="001675BB">
              <w:rPr>
                <w:lang w:val="kk-KZ"/>
              </w:rPr>
              <w:t>т</w:t>
            </w:r>
            <w:r w:rsidR="001675BB" w:rsidRPr="001675BB">
              <w:t xml:space="preserve">рис- тұзды </w:t>
            </w:r>
            <w:proofErr w:type="spellStart"/>
            <w:r w:rsidR="001675BB" w:rsidRPr="001675BB">
              <w:t>буферлік</w:t>
            </w:r>
            <w:proofErr w:type="spellEnd"/>
            <w:r w:rsidR="001675BB" w:rsidRPr="001675BB">
              <w:t xml:space="preserve"> </w:t>
            </w:r>
            <w:proofErr w:type="spellStart"/>
            <w:r w:rsidR="001675BB" w:rsidRPr="001675BB">
              <w:t>ерітінді</w:t>
            </w:r>
            <w:proofErr w:type="spellEnd"/>
            <w:r w:rsidR="001675BB">
              <w:rPr>
                <w:lang w:val="kk-KZ"/>
              </w:rPr>
              <w:t xml:space="preserve"> </w:t>
            </w:r>
            <w:r w:rsidR="001675BB" w:rsidRPr="001675BB">
              <w:t>3 мл ± 30 мкл</w:t>
            </w:r>
            <w:r w:rsidR="001675BB">
              <w:rPr>
                <w:lang w:val="kk-KZ"/>
              </w:rPr>
              <w:t>итрден</w:t>
            </w:r>
            <w:r w:rsidR="001675BB" w:rsidRPr="001675BB">
              <w:t xml:space="preserve"> </w:t>
            </w:r>
            <w:proofErr w:type="spellStart"/>
            <w:r w:rsidR="001675BB" w:rsidRPr="001675BB">
              <w:t>бір</w:t>
            </w:r>
            <w:proofErr w:type="spellEnd"/>
            <w:r w:rsidR="001675BB" w:rsidRPr="001675BB">
              <w:t xml:space="preserve"> құтыда (1 </w:t>
            </w:r>
            <w:r w:rsidR="001675BB">
              <w:rPr>
                <w:lang w:val="kk-KZ"/>
              </w:rPr>
              <w:t>фл</w:t>
            </w:r>
            <w:r w:rsidR="001675BB" w:rsidRPr="001675BB">
              <w:t>).</w:t>
            </w:r>
          </w:p>
          <w:p w:rsidR="00E836B4" w:rsidRDefault="00E836B4" w:rsidP="000A5030">
            <w:pPr>
              <w:pStyle w:val="j13"/>
              <w:rPr>
                <w:rStyle w:val="s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Pr="00E836B4" w:rsidRDefault="00E836B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6B4" w:rsidRPr="00E836B4" w:rsidRDefault="00E836B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E836B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836B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Pr="001675BB" w:rsidRDefault="00E836B4" w:rsidP="001675BB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="001675BB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132 гр</w:t>
            </w:r>
            <w:r w:rsidR="001675BB">
              <w:rPr>
                <w:rFonts w:ascii="Times New Roman" w:hAnsi="Times New Roman" w:cs="Times New Roman"/>
              </w:rPr>
              <w:t>. үшін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6B4" w:rsidRPr="001675BB" w:rsidRDefault="001675BB" w:rsidP="000A5030">
            <w:pPr>
              <w:shd w:val="clear" w:color="auto" w:fill="FFFFFF"/>
              <w:ind w:firstLine="400"/>
              <w:jc w:val="both"/>
              <w:textAlignment w:val="baseline"/>
              <w:rPr>
                <w:rFonts w:ascii="Times New Roman" w:eastAsiaTheme="minorHAnsi" w:hAnsi="Times New Roman" w:cs="Times New Roman"/>
                <w:bCs/>
                <w:lang w:val="kk-KZ" w:eastAsia="en-US"/>
              </w:rPr>
            </w:pPr>
            <w:r w:rsidRPr="001675BB">
              <w:rPr>
                <w:rFonts w:ascii="Times New Roman" w:hAnsi="Times New Roman" w:cs="Times New Roman"/>
                <w:lang w:val="kk-KZ"/>
              </w:rPr>
              <w:t>Тип-132 термоиндикаторлар, стерилизаторлардың жұмыс режимін бақылауға арналған, қаптамада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675BB">
              <w:rPr>
                <w:rFonts w:ascii="Times New Roman" w:hAnsi="Times New Roman" w:cs="Times New Roman"/>
                <w:lang w:val="kk-KZ"/>
              </w:rPr>
              <w:t>500 дана</w:t>
            </w:r>
            <w:r>
              <w:rPr>
                <w:rFonts w:ascii="Times New Roman" w:hAnsi="Times New Roman" w:cs="Times New Roman"/>
                <w:lang w:val="kk-KZ"/>
              </w:rPr>
              <w:t>дан</w:t>
            </w:r>
            <w:r w:rsidR="00E836B4" w:rsidRPr="001675BB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 xml:space="preserve"> </w:t>
            </w:r>
            <w:r w:rsidRPr="001675BB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 xml:space="preserve">Термоиндикаторлар термосезгіш заттан жасалған таблеткалар түрінде </w:t>
            </w:r>
            <w:r w:rsidR="00D15046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>оларды</w:t>
            </w:r>
            <w:r w:rsidRPr="001675BB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 xml:space="preserve"> мақсаты бойынша айыр</w:t>
            </w:r>
            <w:r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>у үші</w:t>
            </w:r>
            <w:r w:rsidR="00D15046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>н</w:t>
            </w:r>
            <w:r w:rsidRPr="001675BB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 xml:space="preserve"> химиялық бояғыш қосы</w:t>
            </w:r>
            <w:r w:rsidR="00D15046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>лған және</w:t>
            </w:r>
            <w:r w:rsidRPr="001675BB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 xml:space="preserve"> полимер </w:t>
            </w:r>
            <w:r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>қабыршықтан</w:t>
            </w:r>
            <w:r w:rsidRPr="001675BB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 xml:space="preserve"> </w:t>
            </w:r>
            <w:r w:rsidR="00D15046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 xml:space="preserve"> </w:t>
            </w:r>
            <w:r w:rsidR="00D15046" w:rsidRPr="001675BB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 xml:space="preserve"> мөлдір капсулаға </w:t>
            </w:r>
            <w:r w:rsidRPr="001675BB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>дәнекерленген.</w:t>
            </w:r>
            <w:r w:rsidR="00D15046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D15046" w:rsidRPr="00D15046">
              <w:rPr>
                <w:rFonts w:ascii="Times New Roman" w:hAnsi="Times New Roman" w:cs="Times New Roman"/>
                <w:lang w:val="kk-KZ"/>
              </w:rPr>
              <w:t xml:space="preserve">Термоиндикаторлар </w:t>
            </w:r>
            <w:r w:rsidR="00D15046">
              <w:rPr>
                <w:rFonts w:ascii="Times New Roman" w:hAnsi="Times New Roman" w:cs="Times New Roman"/>
                <w:lang w:val="kk-KZ"/>
              </w:rPr>
              <w:t>құрғақ ыстық</w:t>
            </w:r>
            <w:r w:rsidR="00D15046" w:rsidRPr="00D15046">
              <w:rPr>
                <w:rFonts w:ascii="Times New Roman" w:hAnsi="Times New Roman" w:cs="Times New Roman"/>
                <w:lang w:val="kk-KZ"/>
              </w:rPr>
              <w:t xml:space="preserve"> және бу стерилизаторларына (автоклав) орналастырылатын стерилдеу </w:t>
            </w:r>
            <w:r w:rsidR="00D15046" w:rsidRPr="00D15046">
              <w:rPr>
                <w:rFonts w:ascii="Times New Roman" w:hAnsi="Times New Roman" w:cs="Times New Roman"/>
                <w:lang w:val="kk-KZ"/>
              </w:rPr>
              <w:lastRenderedPageBreak/>
              <w:t>қаптамаларының ішіне және сыртына салын</w:t>
            </w:r>
            <w:r w:rsidR="00D15046">
              <w:rPr>
                <w:rFonts w:ascii="Times New Roman" w:hAnsi="Times New Roman" w:cs="Times New Roman"/>
                <w:lang w:val="kk-KZ"/>
              </w:rPr>
              <w:t>ады.</w:t>
            </w:r>
          </w:p>
          <w:p w:rsidR="00E836B4" w:rsidRPr="00D15046" w:rsidRDefault="00D15046" w:rsidP="000A5030">
            <w:pPr>
              <w:rPr>
                <w:rFonts w:ascii="Times New Roman" w:eastAsiaTheme="minorHAnsi" w:hAnsi="Times New Roman" w:cs="Times New Roman"/>
                <w:bCs/>
                <w:lang w:val="kk-KZ" w:eastAsia="en-US"/>
              </w:rPr>
            </w:pPr>
            <w:r w:rsidRPr="00D15046">
              <w:rPr>
                <w:rFonts w:ascii="Times New Roman" w:hAnsi="Times New Roman" w:cs="Times New Roman"/>
                <w:bCs/>
                <w:color w:val="000000"/>
                <w:lang w:val="kk-KZ"/>
              </w:rPr>
              <w:t>Таза қаныққан бу ортасындағы индикация температурасы стерильденетін материалдың түріне байланысты 20 немесе 45 минут экспозиция кезінде 132°с.</w:t>
            </w:r>
            <w:r w:rsidRPr="00D15046">
              <w:rPr>
                <w:lang w:val="kk-KZ"/>
              </w:rPr>
              <w:t xml:space="preserve"> </w:t>
            </w:r>
            <w:r w:rsidRPr="00D15046">
              <w:rPr>
                <w:rFonts w:ascii="Times New Roman" w:hAnsi="Times New Roman" w:cs="Times New Roman"/>
                <w:bCs/>
                <w:color w:val="000000"/>
                <w:lang w:val="kk-KZ"/>
              </w:rPr>
              <w:t>Көрсетілген параметрлерге жеткен кезде термосезімтал заттың таблеткасы ериді және өзінің бастапқы геометриялық пішінін жоғалтады, бұл термоиндикатордың іске қосылғанын көрсетеді.</w:t>
            </w:r>
            <w:r w:rsidRPr="00D15046">
              <w:rPr>
                <w:lang w:val="kk-KZ"/>
              </w:rPr>
              <w:t xml:space="preserve"> </w:t>
            </w:r>
            <w:r w:rsidRPr="00D15046">
              <w:rPr>
                <w:rFonts w:ascii="Times New Roman" w:hAnsi="Times New Roman" w:cs="Times New Roman"/>
                <w:bCs/>
                <w:color w:val="000000"/>
                <w:lang w:val="kk-KZ"/>
              </w:rPr>
              <w:t>Капсуладағы геометриялық пішіннің өзгеруі және термосезімтал заттың бұлыңғыр болуы эталонмен салыстырылады.</w:t>
            </w:r>
          </w:p>
          <w:p w:rsidR="00E836B4" w:rsidRPr="00D15046" w:rsidRDefault="00E836B4" w:rsidP="000A5030">
            <w:pPr>
              <w:pStyle w:val="j13"/>
              <w:spacing w:after="0" w:afterAutospacing="0"/>
              <w:rPr>
                <w:rStyle w:val="j22"/>
                <w:lang w:val="kk-KZ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Pr="001675BB" w:rsidRDefault="001675BB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қаптама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36B4" w:rsidRPr="001675BB" w:rsidRDefault="00E836B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 w:rsidR="001675BB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E836B4" w:rsidRDefault="00E836B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36B4" w:rsidRDefault="001675BB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1866,6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eastAsia="Times New Roman" w:hAnsi="Times New Roman" w:cs="Times New Roman"/>
              </w:rPr>
            </w:pPr>
            <w:r w:rsidRPr="00FB65F4">
              <w:rPr>
                <w:rFonts w:ascii="Times New Roman" w:hAnsi="Times New Roman" w:cs="Times New Roman"/>
                <w:color w:val="000000"/>
              </w:rPr>
              <w:t xml:space="preserve">Көктамыр </w:t>
            </w:r>
            <w:proofErr w:type="spellStart"/>
            <w:r w:rsidRPr="00FB65F4">
              <w:rPr>
                <w:rFonts w:ascii="Times New Roman" w:hAnsi="Times New Roman" w:cs="Times New Roman"/>
                <w:color w:val="000000"/>
              </w:rPr>
              <w:t>ішіне</w:t>
            </w:r>
            <w:proofErr w:type="spellEnd"/>
            <w:r w:rsidRPr="00FB65F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65F4">
              <w:rPr>
                <w:rFonts w:ascii="Times New Roman" w:hAnsi="Times New Roman" w:cs="Times New Roman"/>
                <w:color w:val="000000"/>
              </w:rPr>
              <w:t>енгізуге</w:t>
            </w:r>
            <w:proofErr w:type="spellEnd"/>
            <w:r w:rsidRPr="00FB65F4">
              <w:rPr>
                <w:rFonts w:ascii="Times New Roman" w:hAnsi="Times New Roman" w:cs="Times New Roman"/>
                <w:color w:val="000000"/>
              </w:rPr>
              <w:t xml:space="preserve"> арналған </w:t>
            </w:r>
            <w:proofErr w:type="spellStart"/>
            <w:r w:rsidRPr="00FB65F4">
              <w:rPr>
                <w:rFonts w:ascii="Times New Roman" w:hAnsi="Times New Roman" w:cs="Times New Roman"/>
                <w:color w:val="00000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5 мг/мл, 5 мл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624,48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FB65F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аэрозоль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сырт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қа қолдануға арналған</w:t>
            </w:r>
            <w:r>
              <w:rPr>
                <w:rFonts w:ascii="Times New Roman" w:hAnsi="Times New Roman" w:cs="Times New Roman"/>
                <w:color w:val="000000"/>
              </w:rPr>
              <w:t xml:space="preserve">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8A3CEB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Pr="00FB65F4" w:rsidRDefault="00FB65F4" w:rsidP="00FB65F4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кө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proofErr w:type="gram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>, 1 %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Аммиак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сыртқа қолдануға арналған</w:t>
            </w:r>
            <w:r>
              <w:rPr>
                <w:rFonts w:ascii="Times New Roman" w:hAnsi="Times New Roman" w:cs="Times New Roman"/>
                <w:color w:val="000000"/>
              </w:rPr>
              <w:t xml:space="preserve"> 10 % 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40,61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FB65F4">
            <w:pPr>
              <w:rPr>
                <w:rFonts w:ascii="Times New Roman" w:hAnsi="Times New Roman" w:cs="Times New Roman"/>
              </w:rPr>
            </w:pPr>
            <w:proofErr w:type="gramStart"/>
            <w:r w:rsidRPr="00FB65F4">
              <w:rPr>
                <w:rFonts w:ascii="Times New Roman" w:hAnsi="Times New Roman" w:cs="Times New Roman"/>
              </w:rPr>
              <w:t>Жа</w:t>
            </w:r>
            <w:proofErr w:type="gramEnd"/>
            <w:r w:rsidRPr="00FB65F4">
              <w:rPr>
                <w:rFonts w:ascii="Times New Roman" w:hAnsi="Times New Roman" w:cs="Times New Roman"/>
              </w:rPr>
              <w:t xml:space="preserve">ңа алынған қанда, </w:t>
            </w:r>
            <w:proofErr w:type="spellStart"/>
            <w:r w:rsidRPr="00FB65F4">
              <w:rPr>
                <w:rFonts w:ascii="Times New Roman" w:hAnsi="Times New Roman" w:cs="Times New Roman"/>
              </w:rPr>
              <w:t>Сарысуда</w:t>
            </w:r>
            <w:proofErr w:type="spellEnd"/>
            <w:r w:rsidRPr="00FB65F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B65F4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FB65F4">
              <w:rPr>
                <w:rFonts w:ascii="Times New Roman" w:hAnsi="Times New Roman" w:cs="Times New Roman"/>
              </w:rPr>
              <w:t xml:space="preserve"> қан </w:t>
            </w:r>
            <w:proofErr w:type="spellStart"/>
            <w:r w:rsidRPr="00FB65F4">
              <w:rPr>
                <w:rFonts w:ascii="Times New Roman" w:hAnsi="Times New Roman" w:cs="Times New Roman"/>
              </w:rPr>
              <w:t>плазмасында</w:t>
            </w:r>
            <w:proofErr w:type="spellEnd"/>
            <w:r w:rsidRPr="00FB65F4">
              <w:rPr>
                <w:rFonts w:ascii="Times New Roman" w:hAnsi="Times New Roman" w:cs="Times New Roman"/>
              </w:rPr>
              <w:t xml:space="preserve"> кардиологиялық </w:t>
            </w:r>
            <w:proofErr w:type="spellStart"/>
            <w:r w:rsidRPr="00FB65F4">
              <w:rPr>
                <w:rFonts w:ascii="Times New Roman" w:hAnsi="Times New Roman" w:cs="Times New Roman"/>
              </w:rPr>
              <w:t>Тропонин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1 </w:t>
            </w:r>
            <w:r w:rsidRPr="00FB65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FB65F4">
              <w:rPr>
                <w:rFonts w:ascii="Times New Roman" w:hAnsi="Times New Roman" w:cs="Times New Roman"/>
              </w:rPr>
              <w:t xml:space="preserve">иммунохроматографиялық </w:t>
            </w:r>
            <w:proofErr w:type="spellStart"/>
            <w:r w:rsidRPr="00FB65F4">
              <w:rPr>
                <w:rFonts w:ascii="Times New Roman" w:hAnsi="Times New Roman" w:cs="Times New Roman"/>
              </w:rPr>
              <w:t>сапалы</w:t>
            </w:r>
            <w:proofErr w:type="spellEnd"/>
            <w:r w:rsidRPr="00FB65F4">
              <w:rPr>
                <w:rFonts w:ascii="Times New Roman" w:hAnsi="Times New Roman" w:cs="Times New Roman"/>
              </w:rPr>
              <w:t xml:space="preserve"> анықтауға арналған "</w:t>
            </w:r>
            <w:proofErr w:type="spellStart"/>
            <w:r w:rsidRPr="00FB65F4">
              <w:rPr>
                <w:rFonts w:ascii="Times New Roman" w:hAnsi="Times New Roman" w:cs="Times New Roman"/>
              </w:rPr>
              <w:t>ИХ-Тропонин</w:t>
            </w:r>
            <w:proofErr w:type="spellEnd"/>
            <w:r w:rsidRPr="00FB65F4">
              <w:rPr>
                <w:rFonts w:ascii="Times New Roman" w:hAnsi="Times New Roman" w:cs="Times New Roman"/>
              </w:rPr>
              <w:t xml:space="preserve"> 1-Фактор" </w:t>
            </w:r>
            <w:proofErr w:type="spellStart"/>
            <w:r w:rsidRPr="00FB65F4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FB65F4">
              <w:rPr>
                <w:rFonts w:ascii="Times New Roman" w:hAnsi="Times New Roman" w:cs="Times New Roman"/>
              </w:rPr>
              <w:t xml:space="preserve"> жиынтығы.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lang w:val="kk-KZ"/>
              </w:rPr>
            </w:pPr>
            <w:r w:rsidRPr="00FB65F4">
              <w:t>Жинақтың Құрамы:</w:t>
            </w:r>
            <w:r>
              <w:br/>
            </w:r>
            <w:proofErr w:type="spellStart"/>
            <w:r w:rsidRPr="00FB65F4">
              <w:t>кептіргіші</w:t>
            </w:r>
            <w:proofErr w:type="spellEnd"/>
            <w:r w:rsidRPr="00FB65F4">
              <w:t xml:space="preserve"> бар алюминий </w:t>
            </w:r>
            <w:proofErr w:type="spellStart"/>
            <w:r w:rsidRPr="00FB65F4">
              <w:t>фольгадан</w:t>
            </w:r>
            <w:proofErr w:type="spellEnd"/>
            <w:r w:rsidRPr="00FB65F4">
              <w:t xml:space="preserve"> жасалған </w:t>
            </w:r>
            <w:proofErr w:type="spellStart"/>
            <w:r w:rsidRPr="00FB65F4">
              <w:t>жеке</w:t>
            </w:r>
            <w:proofErr w:type="spellEnd"/>
            <w:r w:rsidRPr="00FB65F4">
              <w:t xml:space="preserve"> вакуумдық қ</w:t>
            </w:r>
            <w:proofErr w:type="gramStart"/>
            <w:r w:rsidRPr="00FB65F4">
              <w:t>аптама</w:t>
            </w:r>
            <w:proofErr w:type="gramEnd"/>
            <w:r w:rsidRPr="00FB65F4">
              <w:t xml:space="preserve">ға оралған, </w:t>
            </w:r>
            <w:proofErr w:type="spellStart"/>
            <w:r w:rsidRPr="00FB65F4">
              <w:t>жеке</w:t>
            </w:r>
            <w:proofErr w:type="spellEnd"/>
            <w:r w:rsidRPr="00FB65F4">
              <w:t xml:space="preserve"> планшет</w:t>
            </w:r>
          </w:p>
          <w:p w:rsidR="00FB65F4" w:rsidRPr="00FB65F4" w:rsidRDefault="00FB65F4" w:rsidP="00FB65F4">
            <w:pPr>
              <w:rPr>
                <w:lang w:val="kk-KZ"/>
              </w:rPr>
            </w:pPr>
            <w:r w:rsidRPr="00FB65F4">
              <w:rPr>
                <w:lang w:val="kk-KZ"/>
              </w:rPr>
              <w:t>- үлгіні енгізу үшін тамшуыр</w:t>
            </w:r>
          </w:p>
          <w:p w:rsidR="00FB65F4" w:rsidRPr="00FB65F4" w:rsidRDefault="00FB65F4" w:rsidP="00FB65F4">
            <w:pPr>
              <w:rPr>
                <w:lang w:val="kk-KZ"/>
              </w:rPr>
            </w:pPr>
            <w:r w:rsidRPr="00FB65F4">
              <w:rPr>
                <w:lang w:val="kk-KZ"/>
              </w:rPr>
              <w:t>- үлгіні сұйылтуға арналған реагент (буфер)</w:t>
            </w:r>
          </w:p>
          <w:p w:rsidR="00FB65F4" w:rsidRDefault="00FB65F4" w:rsidP="00FB65F4">
            <w:r>
              <w:t xml:space="preserve">- </w:t>
            </w:r>
            <w:proofErr w:type="spellStart"/>
            <w:r>
              <w:t>бі</w:t>
            </w:r>
            <w:proofErr w:type="gramStart"/>
            <w:r>
              <w:t>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рет</w:t>
            </w:r>
            <w:proofErr w:type="spellEnd"/>
            <w:r>
              <w:t xml:space="preserve"> қолданылатын скарификатор</w:t>
            </w:r>
          </w:p>
          <w:p w:rsidR="00FB65F4" w:rsidRDefault="00FB65F4" w:rsidP="00FB65F4">
            <w:pPr>
              <w:rPr>
                <w:lang w:val="kk-KZ"/>
              </w:rPr>
            </w:pPr>
            <w:r>
              <w:t>- антисептикалық майлық</w:t>
            </w:r>
          </w:p>
          <w:p w:rsidR="00FB65F4" w:rsidRPr="00FB65F4" w:rsidRDefault="00FB65F4" w:rsidP="00FB65F4">
            <w:pPr>
              <w:rPr>
                <w:lang w:val="kk-KZ"/>
              </w:rPr>
            </w:pPr>
            <w:r w:rsidRPr="00FB65F4">
              <w:rPr>
                <w:lang w:val="kk-KZ"/>
              </w:rPr>
              <w:t>Аналитикалық сезімталдық</w:t>
            </w:r>
          </w:p>
          <w:p w:rsidR="00FB65F4" w:rsidRPr="00FB65F4" w:rsidRDefault="00FB65F4" w:rsidP="00FB65F4">
            <w:pPr>
              <w:rPr>
                <w:rFonts w:ascii="Times New Roman" w:hAnsi="Times New Roman" w:cs="Times New Roman"/>
                <w:lang w:val="kk-KZ"/>
              </w:rPr>
            </w:pPr>
            <w:r w:rsidRPr="00FB65F4">
              <w:rPr>
                <w:lang w:val="kk-KZ"/>
              </w:rPr>
              <w:t>Тропонин I (</w:t>
            </w:r>
            <w:r>
              <w:rPr>
                <w:lang w:val="kk-KZ"/>
              </w:rPr>
              <w:t>ТРОП</w:t>
            </w:r>
            <w:r w:rsidRPr="00FB65F4">
              <w:rPr>
                <w:lang w:val="kk-KZ"/>
              </w:rPr>
              <w:t>) - 0,5 нг/мл артық емес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Pr="00701FD4" w:rsidRDefault="00701FD4" w:rsidP="00701FD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Дана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 w:rsidRPr="00FB65F4">
              <w:rPr>
                <w:rFonts w:ascii="Times New Roman" w:hAnsi="Times New Roman" w:cs="Times New Roman"/>
                <w:lang w:val="kk-KZ"/>
              </w:rPr>
              <w:t>Бір реттік медициналық бахилалар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Pr="00FB65F4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 w:rsidRPr="00FB65F4">
              <w:rPr>
                <w:rFonts w:ascii="Times New Roman" w:hAnsi="Times New Roman" w:cs="Times New Roman"/>
                <w:lang w:val="kk-KZ"/>
              </w:rPr>
              <w:t>Полиэтиленнен жасалған бір рет қолданылатын медициналық бахилалар бұйымның өлшемі 44*15 см.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жұп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FB65F4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proofErr w:type="spellStart"/>
            <w:r w:rsidRPr="00FB65F4">
              <w:rPr>
                <w:sz w:val="22"/>
                <w:szCs w:val="22"/>
              </w:rPr>
              <w:t>Бі</w:t>
            </w:r>
            <w:proofErr w:type="gramStart"/>
            <w:r w:rsidRPr="00FB65F4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FB65F4">
              <w:rPr>
                <w:sz w:val="22"/>
                <w:szCs w:val="22"/>
              </w:rPr>
              <w:t xml:space="preserve"> </w:t>
            </w:r>
            <w:proofErr w:type="spellStart"/>
            <w:r w:rsidRPr="00FB65F4">
              <w:rPr>
                <w:sz w:val="22"/>
                <w:szCs w:val="22"/>
              </w:rPr>
              <w:t>рет</w:t>
            </w:r>
            <w:proofErr w:type="spellEnd"/>
            <w:r w:rsidRPr="00FB65F4">
              <w:rPr>
                <w:sz w:val="22"/>
                <w:szCs w:val="22"/>
              </w:rPr>
              <w:t xml:space="preserve"> қолданылатын зарарсыздандырылған </w:t>
            </w:r>
            <w:r>
              <w:rPr>
                <w:sz w:val="22"/>
                <w:szCs w:val="22"/>
                <w:lang w:val="kk-KZ"/>
              </w:rPr>
              <w:t>с</w:t>
            </w:r>
            <w:proofErr w:type="spellStart"/>
            <w:r w:rsidRPr="00FB65F4">
              <w:rPr>
                <w:sz w:val="22"/>
                <w:szCs w:val="22"/>
              </w:rPr>
              <w:t>кальпель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Pr="00701FD4" w:rsidRDefault="00701FD4" w:rsidP="00701FD4">
            <w:pPr>
              <w:pStyle w:val="2"/>
              <w:ind w:left="0"/>
              <w:outlineLvl w:val="1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</w:t>
            </w:r>
            <w:r w:rsidRPr="00FB65F4">
              <w:rPr>
                <w:sz w:val="22"/>
                <w:szCs w:val="22"/>
              </w:rPr>
              <w:t xml:space="preserve">арарсыздандырылған </w:t>
            </w:r>
            <w:r>
              <w:rPr>
                <w:sz w:val="22"/>
                <w:szCs w:val="22"/>
                <w:lang w:val="kk-KZ"/>
              </w:rPr>
              <w:t>с</w:t>
            </w:r>
            <w:proofErr w:type="spellStart"/>
            <w:r w:rsidRPr="00FB65F4">
              <w:rPr>
                <w:sz w:val="22"/>
                <w:szCs w:val="22"/>
              </w:rPr>
              <w:t>кальпель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, </w:t>
            </w:r>
            <w:proofErr w:type="spellStart"/>
            <w:r w:rsidR="00FB65F4" w:rsidRPr="00FB65F4">
              <w:rPr>
                <w:sz w:val="22"/>
                <w:szCs w:val="22"/>
              </w:rPr>
              <w:t>бір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 </w:t>
            </w:r>
            <w:proofErr w:type="spellStart"/>
            <w:r w:rsidR="00FB65F4" w:rsidRPr="00FB65F4">
              <w:rPr>
                <w:sz w:val="22"/>
                <w:szCs w:val="22"/>
              </w:rPr>
              <w:t>рет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 қолданылатын, пластикалық тұтқадан, қорғанысы </w:t>
            </w:r>
            <w:proofErr w:type="spellStart"/>
            <w:r w:rsidR="00FB65F4" w:rsidRPr="00FB65F4">
              <w:rPr>
                <w:sz w:val="22"/>
                <w:szCs w:val="22"/>
              </w:rPr>
              <w:t>немесе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 қалпақшасы бар № 23 </w:t>
            </w:r>
            <w:proofErr w:type="spellStart"/>
            <w:r w:rsidR="00FB65F4" w:rsidRPr="00FB65F4">
              <w:rPr>
                <w:sz w:val="22"/>
                <w:szCs w:val="22"/>
              </w:rPr>
              <w:t>алмалы-салмалы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 жүзден тұрады. Тұтқа ABS </w:t>
            </w:r>
            <w:proofErr w:type="spellStart"/>
            <w:r w:rsidR="00FB65F4" w:rsidRPr="00FB65F4">
              <w:rPr>
                <w:sz w:val="22"/>
                <w:szCs w:val="22"/>
              </w:rPr>
              <w:t>пластиктен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жүзі </w:t>
            </w:r>
            <w:r w:rsidR="00FB65F4" w:rsidRPr="00FB65F4">
              <w:rPr>
                <w:sz w:val="22"/>
                <w:szCs w:val="22"/>
              </w:rPr>
              <w:t xml:space="preserve">тот </w:t>
            </w:r>
            <w:proofErr w:type="spellStart"/>
            <w:r w:rsidR="00FB65F4" w:rsidRPr="00FB65F4">
              <w:rPr>
                <w:sz w:val="22"/>
                <w:szCs w:val="22"/>
              </w:rPr>
              <w:t>баспайтын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 </w:t>
            </w:r>
            <w:proofErr w:type="spellStart"/>
            <w:r w:rsidR="00FB65F4" w:rsidRPr="00FB65F4">
              <w:rPr>
                <w:sz w:val="22"/>
                <w:szCs w:val="22"/>
              </w:rPr>
              <w:t>болаттан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 </w:t>
            </w:r>
            <w:proofErr w:type="spellStart"/>
            <w:r w:rsidR="00FB65F4" w:rsidRPr="00FB65F4">
              <w:rPr>
                <w:sz w:val="22"/>
                <w:szCs w:val="22"/>
              </w:rPr>
              <w:t>немесе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 тот </w:t>
            </w:r>
            <w:proofErr w:type="spellStart"/>
            <w:r w:rsidR="00FB65F4" w:rsidRPr="00FB65F4">
              <w:rPr>
                <w:sz w:val="22"/>
                <w:szCs w:val="22"/>
              </w:rPr>
              <w:t>баспайтын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 кө</w:t>
            </w:r>
            <w:proofErr w:type="gramStart"/>
            <w:r w:rsidR="00FB65F4" w:rsidRPr="00FB65F4">
              <w:rPr>
                <w:sz w:val="22"/>
                <w:szCs w:val="22"/>
              </w:rPr>
              <w:t>м</w:t>
            </w:r>
            <w:proofErr w:type="gramEnd"/>
            <w:r w:rsidR="00FB65F4" w:rsidRPr="00FB65F4">
              <w:rPr>
                <w:sz w:val="22"/>
                <w:szCs w:val="22"/>
              </w:rPr>
              <w:t xml:space="preserve">іртекті </w:t>
            </w:r>
            <w:proofErr w:type="spellStart"/>
            <w:r w:rsidR="00FB65F4" w:rsidRPr="00FB65F4">
              <w:rPr>
                <w:sz w:val="22"/>
                <w:szCs w:val="22"/>
              </w:rPr>
              <w:t>болаттан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 жасалған. Скальпель </w:t>
            </w:r>
            <w:proofErr w:type="spellStart"/>
            <w:r w:rsidR="00FB65F4" w:rsidRPr="00FB65F4">
              <w:rPr>
                <w:sz w:val="22"/>
                <w:szCs w:val="22"/>
              </w:rPr>
              <w:t>жеке</w:t>
            </w:r>
            <w:proofErr w:type="spellEnd"/>
            <w:r w:rsidR="00FB65F4" w:rsidRPr="00FB65F4">
              <w:rPr>
                <w:sz w:val="22"/>
                <w:szCs w:val="22"/>
              </w:rPr>
              <w:t xml:space="preserve"> қаптамада.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Pr="00701FD4" w:rsidRDefault="00701FD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B65F4" w:rsidTr="000A5030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701FD4" w:rsidP="00701F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«</w:t>
            </w:r>
            <w:r w:rsidRPr="00701FD4">
              <w:rPr>
                <w:rFonts w:ascii="Times New Roman" w:hAnsi="Times New Roman" w:cs="Times New Roman"/>
              </w:rPr>
              <w:t>Жане</w:t>
            </w:r>
            <w:r>
              <w:rPr>
                <w:rFonts w:ascii="Times New Roman" w:hAnsi="Times New Roman" w:cs="Times New Roman"/>
                <w:lang w:val="kk-KZ"/>
              </w:rPr>
              <w:t xml:space="preserve">» </w:t>
            </w:r>
            <w:proofErr w:type="spellStart"/>
            <w:r w:rsidRPr="00701FD4">
              <w:rPr>
                <w:rFonts w:ascii="Times New Roman" w:hAnsi="Times New Roman" w:cs="Times New Roman"/>
              </w:rPr>
              <w:t>бір</w:t>
            </w:r>
            <w:proofErr w:type="spellEnd"/>
            <w:r w:rsidRPr="00701FD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1FD4">
              <w:rPr>
                <w:rFonts w:ascii="Times New Roman" w:hAnsi="Times New Roman" w:cs="Times New Roman"/>
              </w:rPr>
              <w:t>рет</w:t>
            </w:r>
            <w:proofErr w:type="spellEnd"/>
            <w:r w:rsidRPr="00701FD4">
              <w:rPr>
                <w:rFonts w:ascii="Times New Roman" w:hAnsi="Times New Roman" w:cs="Times New Roman"/>
              </w:rPr>
              <w:t xml:space="preserve"> қолданылатын </w:t>
            </w:r>
            <w:r>
              <w:rPr>
                <w:rFonts w:ascii="Times New Roman" w:hAnsi="Times New Roman" w:cs="Times New Roman"/>
                <w:lang w:val="kk-KZ"/>
              </w:rPr>
              <w:t>ш</w:t>
            </w:r>
            <w:proofErr w:type="spellStart"/>
            <w:r w:rsidRPr="00701FD4">
              <w:rPr>
                <w:rFonts w:ascii="Times New Roman" w:hAnsi="Times New Roman" w:cs="Times New Roman"/>
              </w:rPr>
              <w:t>приц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701FD4" w:rsidP="00701FD4">
            <w:pPr>
              <w:pStyle w:val="j13"/>
              <w:rPr>
                <w:rStyle w:val="s0"/>
              </w:rPr>
            </w:pPr>
            <w:r>
              <w:rPr>
                <w:rStyle w:val="s0"/>
                <w:lang w:val="kk-KZ"/>
              </w:rPr>
              <w:t>«</w:t>
            </w:r>
            <w:r w:rsidRPr="00701FD4">
              <w:rPr>
                <w:rStyle w:val="s0"/>
              </w:rPr>
              <w:t>Жане</w:t>
            </w:r>
            <w:r>
              <w:rPr>
                <w:rStyle w:val="s0"/>
                <w:lang w:val="kk-KZ"/>
              </w:rPr>
              <w:t>»</w:t>
            </w:r>
            <w:r w:rsidRPr="00701FD4">
              <w:rPr>
                <w:rStyle w:val="s0"/>
              </w:rPr>
              <w:t xml:space="preserve"> </w:t>
            </w:r>
            <w:r>
              <w:rPr>
                <w:rStyle w:val="s0"/>
                <w:lang w:val="kk-KZ"/>
              </w:rPr>
              <w:t>үлгісін</w:t>
            </w:r>
            <w:r w:rsidRPr="00701FD4">
              <w:rPr>
                <w:rStyle w:val="s0"/>
              </w:rPr>
              <w:t xml:space="preserve">де </w:t>
            </w:r>
            <w:r>
              <w:rPr>
                <w:rStyle w:val="s0"/>
                <w:lang w:val="kk-KZ"/>
              </w:rPr>
              <w:t>к</w:t>
            </w:r>
            <w:proofErr w:type="spellStart"/>
            <w:r w:rsidRPr="00701FD4">
              <w:rPr>
                <w:rStyle w:val="s0"/>
              </w:rPr>
              <w:t>атетерлі</w:t>
            </w:r>
            <w:proofErr w:type="spellEnd"/>
            <w:r w:rsidRPr="00701FD4">
              <w:rPr>
                <w:rStyle w:val="s0"/>
              </w:rPr>
              <w:t xml:space="preserve"> саптамаға арналған ұшы бар үш </w:t>
            </w:r>
            <w:proofErr w:type="spellStart"/>
            <w:r w:rsidRPr="00701FD4">
              <w:rPr>
                <w:rStyle w:val="s0"/>
              </w:rPr>
              <w:t>детальды</w:t>
            </w:r>
            <w:proofErr w:type="spellEnd"/>
            <w:r w:rsidRPr="00701FD4">
              <w:rPr>
                <w:rStyle w:val="s0"/>
              </w:rPr>
              <w:t xml:space="preserve"> </w:t>
            </w:r>
            <w:proofErr w:type="spellStart"/>
            <w:r w:rsidRPr="00701FD4">
              <w:rPr>
                <w:rStyle w:val="s0"/>
              </w:rPr>
              <w:t>бір</w:t>
            </w:r>
            <w:proofErr w:type="spellEnd"/>
            <w:r w:rsidRPr="00701FD4">
              <w:rPr>
                <w:rStyle w:val="s0"/>
              </w:rPr>
              <w:t xml:space="preserve"> </w:t>
            </w:r>
            <w:proofErr w:type="spellStart"/>
            <w:r w:rsidRPr="00701FD4">
              <w:rPr>
                <w:rStyle w:val="s0"/>
              </w:rPr>
              <w:t>рет</w:t>
            </w:r>
            <w:proofErr w:type="spellEnd"/>
            <w:r w:rsidRPr="00701FD4">
              <w:rPr>
                <w:rStyle w:val="s0"/>
              </w:rPr>
              <w:t xml:space="preserve"> қолданылатын инъекциялық </w:t>
            </w:r>
            <w:r>
              <w:rPr>
                <w:rStyle w:val="s0"/>
                <w:lang w:val="kk-KZ"/>
              </w:rPr>
              <w:t>ш</w:t>
            </w:r>
            <w:r w:rsidRPr="00701FD4">
              <w:rPr>
                <w:rStyle w:val="s0"/>
              </w:rPr>
              <w:t xml:space="preserve">приц150 мл </w:t>
            </w:r>
            <w:r>
              <w:rPr>
                <w:rStyle w:val="s0"/>
                <w:lang w:val="kk-KZ"/>
              </w:rPr>
              <w:t>.</w:t>
            </w:r>
            <w:r w:rsidRPr="00701FD4">
              <w:rPr>
                <w:rStyle w:val="s0"/>
              </w:rPr>
              <w:t xml:space="preserve"> </w:t>
            </w:r>
            <w:r>
              <w:rPr>
                <w:rStyle w:val="s0"/>
                <w:lang w:val="kk-KZ"/>
              </w:rPr>
              <w:t>Н</w:t>
            </w:r>
            <w:proofErr w:type="spellStart"/>
            <w:r w:rsidRPr="00701FD4">
              <w:rPr>
                <w:rStyle w:val="s0"/>
              </w:rPr>
              <w:t>оминалды</w:t>
            </w:r>
            <w:proofErr w:type="spellEnd"/>
            <w:r w:rsidRPr="00701FD4">
              <w:rPr>
                <w:rStyle w:val="s0"/>
              </w:rPr>
              <w:t xml:space="preserve"> сыйымдылықты</w:t>
            </w:r>
            <w:r>
              <w:rPr>
                <w:rStyle w:val="s0"/>
                <w:lang w:val="kk-KZ"/>
              </w:rPr>
              <w:t>ң</w:t>
            </w:r>
            <w:r w:rsidRPr="00701FD4">
              <w:rPr>
                <w:rStyle w:val="s0"/>
              </w:rPr>
              <w:t xml:space="preserve"> </w:t>
            </w:r>
            <w:r>
              <w:rPr>
                <w:rStyle w:val="s0"/>
                <w:lang w:val="kk-KZ"/>
              </w:rPr>
              <w:t>мөршерлеуі</w:t>
            </w:r>
            <w:r w:rsidRPr="00701FD4">
              <w:rPr>
                <w:rStyle w:val="s0"/>
              </w:rPr>
              <w:t xml:space="preserve">, </w:t>
            </w:r>
            <w:r>
              <w:rPr>
                <w:rStyle w:val="s0"/>
                <w:lang w:val="kk-KZ"/>
              </w:rPr>
              <w:t>«</w:t>
            </w:r>
            <w:proofErr w:type="spellStart"/>
            <w:r w:rsidRPr="00701FD4">
              <w:rPr>
                <w:rStyle w:val="s0"/>
              </w:rPr>
              <w:t>Луер-лок</w:t>
            </w:r>
            <w:proofErr w:type="spellEnd"/>
            <w:r>
              <w:rPr>
                <w:rStyle w:val="s0"/>
                <w:lang w:val="kk-KZ"/>
              </w:rPr>
              <w:t>»</w:t>
            </w:r>
            <w:r w:rsidRPr="00701FD4">
              <w:rPr>
                <w:rStyle w:val="s0"/>
              </w:rPr>
              <w:t>орталық ұшы бар</w:t>
            </w:r>
            <w:r>
              <w:rPr>
                <w:rStyle w:val="s0"/>
                <w:lang w:val="kk-KZ"/>
              </w:rPr>
              <w:t xml:space="preserve">  </w:t>
            </w:r>
            <w:r w:rsidR="00FB65F4"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Pr="00701FD4" w:rsidRDefault="00701FD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65F4" w:rsidRPr="001675BB" w:rsidRDefault="00FB65F4" w:rsidP="000A503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65F4" w:rsidRDefault="00FB65F4" w:rsidP="000A5030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E836B4" w:rsidRDefault="00E836B4" w:rsidP="00E836B4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866FAF" w:rsidRDefault="00866FAF" w:rsidP="00866FAF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E27B6" w:rsidRDefault="000E27B6"/>
    <w:sectPr w:rsidR="000E27B6" w:rsidSect="00866F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66FAF"/>
    <w:rsid w:val="000E27B6"/>
    <w:rsid w:val="001675BB"/>
    <w:rsid w:val="00701FD4"/>
    <w:rsid w:val="00866FAF"/>
    <w:rsid w:val="008A3CEB"/>
    <w:rsid w:val="00D15046"/>
    <w:rsid w:val="00E63DF0"/>
    <w:rsid w:val="00E836B4"/>
    <w:rsid w:val="00FB6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7B6"/>
  </w:style>
  <w:style w:type="paragraph" w:styleId="2">
    <w:name w:val="heading 2"/>
    <w:basedOn w:val="a"/>
    <w:next w:val="a"/>
    <w:link w:val="20"/>
    <w:unhideWhenUsed/>
    <w:qFormat/>
    <w:rsid w:val="00866FAF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6FAF"/>
    <w:rPr>
      <w:rFonts w:ascii="Times New Roman" w:eastAsia="Times New Roman" w:hAnsi="Times New Roman" w:cs="Times New Roman"/>
      <w:sz w:val="28"/>
      <w:szCs w:val="24"/>
    </w:rPr>
  </w:style>
  <w:style w:type="paragraph" w:customStyle="1" w:styleId="j13">
    <w:name w:val="j13"/>
    <w:basedOn w:val="a"/>
    <w:uiPriority w:val="99"/>
    <w:rsid w:val="00866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8">
    <w:name w:val="j18"/>
    <w:basedOn w:val="a"/>
    <w:rsid w:val="00866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866FAF"/>
  </w:style>
  <w:style w:type="character" w:customStyle="1" w:styleId="j22">
    <w:name w:val="j22"/>
    <w:basedOn w:val="a0"/>
    <w:rsid w:val="00866FAF"/>
  </w:style>
  <w:style w:type="character" w:customStyle="1" w:styleId="j24">
    <w:name w:val="j24"/>
    <w:basedOn w:val="a0"/>
    <w:rsid w:val="00866FAF"/>
  </w:style>
  <w:style w:type="character" w:customStyle="1" w:styleId="j25">
    <w:name w:val="j25"/>
    <w:basedOn w:val="a0"/>
    <w:rsid w:val="00866FAF"/>
  </w:style>
  <w:style w:type="table" w:styleId="a3">
    <w:name w:val="Table Grid"/>
    <w:basedOn w:val="a1"/>
    <w:uiPriority w:val="59"/>
    <w:rsid w:val="00866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9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5</cp:revision>
  <dcterms:created xsi:type="dcterms:W3CDTF">2021-10-12T08:18:00Z</dcterms:created>
  <dcterms:modified xsi:type="dcterms:W3CDTF">2021-10-12T10:26:00Z</dcterms:modified>
</cp:coreProperties>
</file>